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5A" w:rsidRPr="00D45CBF" w:rsidRDefault="00BC5E5A" w:rsidP="00BC5E5A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5CBF">
        <w:rPr>
          <w:rFonts w:ascii="Arial" w:hAnsi="Arial" w:cs="Arial"/>
          <w:sz w:val="24"/>
          <w:szCs w:val="24"/>
        </w:rPr>
        <w:t>O IPRESB e a Secretaria de Administração realizam o Encontro de Abertura</w:t>
      </w:r>
      <w:r>
        <w:rPr>
          <w:rFonts w:ascii="Arial" w:hAnsi="Arial" w:cs="Arial"/>
          <w:sz w:val="24"/>
          <w:szCs w:val="24"/>
        </w:rPr>
        <w:t>/ Sensibilização</w:t>
      </w:r>
      <w:r w:rsidRPr="00D45CBF">
        <w:rPr>
          <w:rFonts w:ascii="Arial" w:hAnsi="Arial" w:cs="Arial"/>
          <w:sz w:val="24"/>
          <w:szCs w:val="24"/>
        </w:rPr>
        <w:t xml:space="preserve"> do  Programa de Preparação para a Aposentadoria - PPA</w:t>
      </w:r>
    </w:p>
    <w:p w:rsidR="00BC5E5A" w:rsidRPr="00D45CBF" w:rsidRDefault="00BC5E5A" w:rsidP="00BC5E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Pr="00D45CBF">
        <w:rPr>
          <w:rFonts w:ascii="Arial" w:hAnsi="Arial" w:cs="Arial"/>
          <w:sz w:val="24"/>
          <w:szCs w:val="24"/>
        </w:rPr>
        <w:t xml:space="preserve">aumento da expectativa de vida, as diretrizes e regras implantadas pelo sistema previdenciário, a demanda do município que </w:t>
      </w:r>
      <w:r>
        <w:rPr>
          <w:rFonts w:ascii="Arial" w:hAnsi="Arial" w:cs="Arial"/>
          <w:sz w:val="24"/>
          <w:szCs w:val="24"/>
        </w:rPr>
        <w:t xml:space="preserve">conta com cerca de 12.000 </w:t>
      </w:r>
      <w:r w:rsidRPr="00D45CBF">
        <w:rPr>
          <w:rFonts w:ascii="Arial" w:hAnsi="Arial" w:cs="Arial"/>
          <w:sz w:val="24"/>
          <w:szCs w:val="24"/>
        </w:rPr>
        <w:t>servidores, o trabalho desenvolvido pelo IPRESB desde 2011, a preocupação de propiciar aos servidores municipais o acompanhamento humanizado e personalizado no processo da aposentadoria. O Programa de Preparação para Aposentadoria constitui-se, fundamentalmente, de apoio aos trabalhadores em processo de transição para a aposentadoria, desenvolvido a partir de reflexões sobre diversos temas, a fim de minimizar impacto desfavorável que esta nova fase pode gerar em suas vidas. O Projeto “Juntos, pensamos no futuro!” trata-se de oportunidade de apoio destinado aos servidores municipais com aposentadoria prevista pelo Regime Próprio de Previdência Social (IPRESB) e pelo Regime Geral de Previdência Social (INSS), proporcionando espaço para reflexão, informação e elaboração de projeto de vida após a aposentadoria.</w:t>
      </w:r>
    </w:p>
    <w:p w:rsidR="00DD7673" w:rsidRDefault="00DD7673"/>
    <w:sectPr w:rsidR="00DD7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5A"/>
    <w:rsid w:val="00BC5E5A"/>
    <w:rsid w:val="00D32E08"/>
    <w:rsid w:val="00D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F8DF-A7A1-4E98-88D2-9EBC4FA5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Jessica</cp:lastModifiedBy>
  <cp:revision>2</cp:revision>
  <dcterms:created xsi:type="dcterms:W3CDTF">2018-08-17T16:40:00Z</dcterms:created>
  <dcterms:modified xsi:type="dcterms:W3CDTF">2018-08-17T16:40:00Z</dcterms:modified>
</cp:coreProperties>
</file>